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УТВЕРЖДАЮ</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Директор СМУП «ТСП»</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________________ В.В. Цедилин</w:t>
      </w:r>
    </w:p>
    <w:p w:rsidR="00051ECE" w:rsidRPr="00D13AE0" w:rsidRDefault="00CB72A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r>
        <w:rPr>
          <w:rFonts w:ascii="Times New Roman" w:hAnsi="Times New Roman" w:cs="Times New Roman"/>
          <w:b/>
          <w:sz w:val="28"/>
          <w:szCs w:val="28"/>
        </w:rPr>
        <w:t>08 октября</w:t>
      </w:r>
      <w:r w:rsidR="00051ECE" w:rsidRPr="00D13AE0">
        <w:rPr>
          <w:rFonts w:ascii="Times New Roman" w:hAnsi="Times New Roman" w:cs="Times New Roman"/>
          <w:b/>
          <w:sz w:val="28"/>
          <w:szCs w:val="28"/>
        </w:rPr>
        <w:t xml:space="preserve">  2021 года</w:t>
      </w:r>
      <w:r w:rsidR="00051ECE" w:rsidRPr="00D13AE0">
        <w:rPr>
          <w:rFonts w:ascii="Times New Roman" w:eastAsia="Times New Roman" w:hAnsi="Times New Roman" w:cs="Times New Roman"/>
          <w:b/>
          <w:kern w:val="1"/>
          <w:sz w:val="28"/>
          <w:szCs w:val="28"/>
          <w:lang w:eastAsia="hi-IN" w:bidi="hi-IN"/>
        </w:rPr>
        <w:t xml:space="preserve">                                                         </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051ECE" w:rsidRPr="00D13AE0" w:rsidRDefault="00CB72A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 изменениями на 08.10.2021</w:t>
      </w:r>
      <w:r w:rsidR="00051ECE" w:rsidRPr="00D13AE0">
        <w:rPr>
          <w:rFonts w:ascii="Times New Roman" w:eastAsia="Times New Roman" w:hAnsi="Times New Roman" w:cs="Times New Roman"/>
          <w:b/>
          <w:sz w:val="28"/>
          <w:szCs w:val="28"/>
          <w:lang w:eastAsia="ru-RU"/>
        </w:rPr>
        <w:t>)</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2021 г.</w:t>
      </w:r>
    </w:p>
    <w:p w:rsidR="00B25ED6" w:rsidRPr="00D13AE0" w:rsidRDefault="00B25ED6" w:rsidP="006534B6">
      <w:pPr>
        <w:spacing w:after="160" w:line="240" w:lineRule="auto"/>
        <w:jc w:val="center"/>
        <w:rPr>
          <w:rFonts w:ascii="Times New Roman" w:hAnsi="Times New Roman" w:cs="Times New Roman"/>
          <w:b/>
          <w:sz w:val="28"/>
          <w:szCs w:val="28"/>
        </w:rPr>
      </w:pPr>
    </w:p>
    <w:p w:rsidR="00051ECE" w:rsidRPr="00BD0DD4" w:rsidRDefault="00051ECE"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Неконкурентная закупка</w:t>
      </w:r>
      <w:r w:rsidRPr="00BD0DD4">
        <w:rPr>
          <w:rFonts w:ascii="Times New Roman" w:hAnsi="Times New Roman" w:cs="Times New Roman"/>
          <w:color w:val="000000"/>
        </w:rPr>
        <w:t xml:space="preserve"> - закупка, условия осуществления которой не соответствуют условиям, конкурентной закупки.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w:t>
      </w:r>
      <w:r w:rsidRPr="00BD0DD4">
        <w:rPr>
          <w:rFonts w:ascii="Times New Roman" w:hAnsi="Times New Roman" w:cs="Times New Roman"/>
          <w:color w:val="000000"/>
        </w:rPr>
        <w:lastRenderedPageBreak/>
        <w:t xml:space="preserve">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w:t>
      </w:r>
      <w:r w:rsidRPr="00BD0DD4">
        <w:rPr>
          <w:rFonts w:ascii="Times New Roman" w:hAnsi="Times New Roman" w:cs="Times New Roman"/>
        </w:rPr>
        <w:lastRenderedPageBreak/>
        <w:t xml:space="preserve">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создать специальную комиссию по проведению процедур данной закупки. Решение о создании комиссии принимается заказчиком до начала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Деятельность комиссии регламентируется настоящим положением, нормами действующего законодательства Российской Федерации. В задачи Комиссии при осуществлении закупок входят: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обеспечение объективности и беспристрастности;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соблюдение принципа добросовестной ценовой и неценовой конкуренции между участниками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устранение возможностей для злоупотребления и коррупции.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Состав Комиссии формируется из числа должностных лиц заказчика, в состав комиссии могут входить сторонние лица, обладающие специальными знаниями, относящимися к объекту закупки. В состав комиссий не могут включаться лица, лично заинтересованные в результатах закупки (представители участников,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присутствующих на заседании членов Комиссии, что фиксируется в протоколе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Заседание Комиссии считается правомочным, если на нем присутствует не менее чем пятьдесят процентов от общего числа ее членов</w:t>
      </w:r>
      <w:r w:rsidR="00444971" w:rsidRPr="00BD0DD4">
        <w:rPr>
          <w:rFonts w:ascii="Times New Roman" w:hAnsi="Times New Roman" w:cs="Times New Roman"/>
        </w:rPr>
        <w:t>,</w:t>
      </w:r>
      <w:r w:rsidR="003D3277" w:rsidRPr="00BD0DD4">
        <w:rPr>
          <w:rFonts w:ascii="Times New Roman" w:hAnsi="Times New Roman" w:cs="Times New Roman"/>
        </w:rPr>
        <w:t xml:space="preserve"> </w:t>
      </w:r>
      <w:r w:rsidR="00444971" w:rsidRPr="00BF544E">
        <w:rPr>
          <w:rFonts w:ascii="Times New Roman" w:hAnsi="Times New Roman" w:cs="Times New Roman"/>
        </w:rPr>
        <w:t>но не менее количества, установленного пунктом 4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При</w:t>
      </w:r>
      <w:r w:rsidR="003D3277" w:rsidRPr="00BD0DD4">
        <w:rPr>
          <w:rFonts w:ascii="Times New Roman" w:hAnsi="Times New Roman" w:cs="Times New Roman"/>
        </w:rPr>
        <w:t xml:space="preserve"> </w:t>
      </w:r>
      <w:r w:rsidRPr="00BD0DD4">
        <w:rPr>
          <w:rFonts w:ascii="Times New Roman" w:hAnsi="Times New Roman" w:cs="Times New Roman"/>
        </w:rPr>
        <w:t xml:space="preserve">принятий решения, при равенстве голосов членов комиссии, голос председательствующего является решающим.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допуске или отказе в допуске к участию в процедуре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w:t>
      </w:r>
      <w:r w:rsidRPr="00BD0DD4">
        <w:rPr>
          <w:rFonts w:ascii="Times New Roman" w:hAnsi="Times New Roman" w:cs="Times New Roman"/>
        </w:rPr>
        <w:lastRenderedPageBreak/>
        <w:t xml:space="preserve">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с указанием измененных условий. </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lastRenderedPageBreak/>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если закупка осуществляется у единственного поставщика (исполнителя, подрядчика)</w:t>
      </w:r>
      <w:r w:rsidRPr="00BD0DD4">
        <w:rPr>
          <w:rFonts w:ascii="Times New Roman" w:hAnsi="Times New Roman" w:cs="Times New Roman"/>
          <w:color w:val="000000"/>
          <w:lang w:eastAsia="ru-RU"/>
        </w:rPr>
        <w:t xml:space="preserve"> на основании  </w:t>
      </w:r>
      <w:hyperlink r:id="rId20" w:history="1">
        <w:r w:rsidRPr="00BD0DD4">
          <w:rPr>
            <w:rFonts w:ascii="Times New Roman" w:hAnsi="Times New Roman" w:cs="Times New Roman"/>
            <w:color w:val="000000"/>
            <w:lang w:eastAsia="ru-RU"/>
          </w:rPr>
          <w:t>абз. 4 п. 2</w:t>
        </w:r>
      </w:hyperlink>
      <w:r w:rsidRPr="00BD0DD4">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BD0DD4">
        <w:rPr>
          <w:rFonts w:ascii="Times New Roman" w:hAnsi="Times New Roman" w:cs="Times New Roman"/>
          <w:lang w:val="en-US"/>
        </w:rPr>
        <w:t>V</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Неконкурентной закупкой является закупка, условия осуществления которой не соответствуют условиям, предусмотренным частью 3 статьи 3 Закона 223-ФЗ.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B0702E" w:rsidRDefault="000B3B52" w:rsidP="00451031">
      <w:pPr>
        <w:spacing w:after="0" w:line="240" w:lineRule="auto"/>
        <w:ind w:firstLine="709"/>
        <w:jc w:val="both"/>
        <w:rPr>
          <w:rFonts w:ascii="Times New Roman" w:hAnsi="Times New Roman" w:cs="Times New Roman"/>
        </w:rPr>
      </w:pPr>
      <w:r w:rsidRPr="00B0702E">
        <w:rPr>
          <w:rFonts w:ascii="Times New Roman" w:hAnsi="Times New Roman" w:cs="Times New Roman"/>
        </w:rPr>
        <w:t>9.</w:t>
      </w:r>
      <w:r w:rsidR="00451031" w:rsidRPr="00B0702E">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DD403F" w:rsidRPr="00B0702E" w:rsidRDefault="00451031" w:rsidP="00451031">
      <w:pPr>
        <w:spacing w:after="0" w:line="240" w:lineRule="auto"/>
        <w:ind w:firstLine="709"/>
        <w:jc w:val="both"/>
        <w:rPr>
          <w:rFonts w:ascii="Times New Roman" w:eastAsia="Times New Roman" w:hAnsi="Times New Roman" w:cs="Times New Roman"/>
        </w:rPr>
      </w:pPr>
      <w:r w:rsidRPr="00B0702E">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BD0DD4" w:rsidRDefault="000B3B52" w:rsidP="00451031">
      <w:pPr>
        <w:spacing w:after="0" w:line="240" w:lineRule="auto"/>
        <w:ind w:firstLine="709"/>
        <w:jc w:val="both"/>
        <w:rPr>
          <w:rFonts w:ascii="Times New Roman" w:hAnsi="Times New Roman" w:cs="Times New Roman"/>
        </w:rPr>
      </w:pPr>
      <w:r w:rsidRPr="00BD0DD4">
        <w:rPr>
          <w:rFonts w:ascii="Times New Roman" w:hAnsi="Times New Roman" w:cs="Times New Roman"/>
        </w:rPr>
        <w:t>10. В случаях признания закупки несо</w:t>
      </w:r>
      <w:bookmarkStart w:id="0" w:name="_GoBack"/>
      <w:bookmarkEnd w:id="0"/>
      <w:r w:rsidRPr="00BD0DD4">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2.2. Единые требования к участникам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w:t>
      </w:r>
      <w:r w:rsidRPr="00BD0DD4">
        <w:rPr>
          <w:rFonts w:ascii="Times New Roman" w:hAnsi="Times New Roman" w:cs="Times New Roman"/>
        </w:rPr>
        <w:lastRenderedPageBreak/>
        <w:t xml:space="preserve">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w:t>
      </w:r>
      <w:r w:rsidRPr="00BD0DD4">
        <w:rPr>
          <w:rFonts w:ascii="Times New Roman" w:hAnsi="Times New Roman" w:cs="Times New Roman"/>
        </w:rPr>
        <w:lastRenderedPageBreak/>
        <w:t xml:space="preserve">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Pr="00BD0DD4">
        <w:rPr>
          <w:rFonts w:ascii="Times New Roman" w:hAnsi="Times New Roman" w:cs="Times New Roman"/>
        </w:rPr>
        <w:lastRenderedPageBreak/>
        <w:t xml:space="preserve">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 xml:space="preserve">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w:t>
      </w:r>
      <w:r w:rsidRPr="00BD0DD4">
        <w:rPr>
          <w:rFonts w:eastAsiaTheme="minorHAnsi"/>
          <w:color w:val="auto"/>
          <w:sz w:val="22"/>
          <w:szCs w:val="22"/>
        </w:rPr>
        <w:lastRenderedPageBreak/>
        <w:t>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 xml:space="preserve">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15. Оценка заявок (предложений) по нестоимостному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В случае если победителем закупки в качестве обеспечения исполнения договора выбрана безотзывная банковская гарантия, данная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8. Банковская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Pr="00BD0DD4">
          <w:rPr>
            <w:rFonts w:eastAsiaTheme="minorHAnsi"/>
            <w:sz w:val="22"/>
            <w:szCs w:val="22"/>
            <w:lang w:eastAsia="en-US"/>
          </w:rPr>
          <w:t>законодательством</w:t>
        </w:r>
      </w:hyperlink>
      <w:r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обязательное закрепление в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 xml:space="preserve">права заказчика в случаях,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денежных средств гарантом по банковской гарантии, несет гарант;</w:t>
      </w:r>
    </w:p>
    <w:p w:rsidR="000B3B52" w:rsidRPr="00BD0DD4" w:rsidRDefault="00C43A51"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в банковскую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8.1. Банковская гарантия должна быть безотзывной и должна содержать: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сумму банковской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обязательства принципала, надлежащее исполнение которых обеспечивается банковской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действия банковской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в случае, заключения договора с единственным Поставщиком (подрядчиком, исполнителем), в банковскую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w:t>
      </w:r>
      <w:r w:rsidRPr="00BD0DD4">
        <w:rPr>
          <w:rFonts w:eastAsiaTheme="minorHAnsi"/>
          <w:sz w:val="22"/>
          <w:szCs w:val="22"/>
          <w:lang w:eastAsia="en-US"/>
        </w:rPr>
        <w:lastRenderedPageBreak/>
        <w:t>требование заказчика об уплате денежной суммы по банковской гарантии, направленное до окончания срока действия банковской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10. Основанием для отказа в принятии банковской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отсутствие банка выдавшего банковскую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несоответствие банковской гарантии условиям, указанным в пункте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случае отказа в принятии банковской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BD0DD4">
        <w:rPr>
          <w:rFonts w:eastAsiaTheme="minorHAnsi"/>
          <w:sz w:val="22"/>
          <w:szCs w:val="22"/>
          <w:lang w:eastAsia="en-US"/>
        </w:rPr>
        <w:lastRenderedPageBreak/>
        <w:t>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lastRenderedPageBreak/>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w:t>
      </w:r>
      <w:r w:rsidRPr="00BD0DD4">
        <w:rPr>
          <w:rFonts w:ascii="Times New Roman" w:hAnsi="Times New Roman" w:cs="Times New Roman"/>
        </w:rPr>
        <w:lastRenderedPageBreak/>
        <w:t>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w:t>
      </w:r>
      <w:r w:rsidRPr="00BD0DD4">
        <w:rPr>
          <w:rFonts w:ascii="Times New Roman" w:hAnsi="Times New Roman" w:cs="Times New Roman"/>
        </w:rPr>
        <w:lastRenderedPageBreak/>
        <w:t xml:space="preserve">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Течение срока на подготовку и направление разъяснений начинается в соответствии со статьей </w:t>
      </w:r>
      <w:r w:rsidRPr="00BD0DD4">
        <w:rPr>
          <w:rFonts w:eastAsiaTheme="minorHAnsi"/>
          <w:sz w:val="22"/>
          <w:szCs w:val="22"/>
          <w:lang w:eastAsia="en-US"/>
        </w:rPr>
        <w:lastRenderedPageBreak/>
        <w:t>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w:t>
      </w:r>
      <w:r w:rsidRPr="00BD0DD4">
        <w:rPr>
          <w:rFonts w:ascii="Times New Roman" w:hAnsi="Times New Roman" w:cs="Times New Roman"/>
        </w:rPr>
        <w:lastRenderedPageBreak/>
        <w:t xml:space="preserve">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lastRenderedPageBreak/>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lastRenderedPageBreak/>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w:t>
      </w:r>
      <w:r w:rsidRPr="00BD0DD4">
        <w:rPr>
          <w:sz w:val="22"/>
          <w:szCs w:val="22"/>
        </w:rPr>
        <w:lastRenderedPageBreak/>
        <w:t>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3.2. Информацию о стране происхождения товара, при осуществлении закупки товара, в том </w:t>
      </w:r>
      <w:r w:rsidRPr="00BD0DD4">
        <w:rPr>
          <w:rFonts w:ascii="Times New Roman" w:eastAsia="Times New Roman" w:hAnsi="Times New Roman" w:cs="Times New Roman"/>
          <w:lang w:eastAsia="ru-RU"/>
        </w:rPr>
        <w:lastRenderedPageBreak/>
        <w:t>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w:t>
      </w:r>
      <w:r w:rsidRPr="00BD0DD4">
        <w:rPr>
          <w:rFonts w:ascii="Times New Roman" w:eastAsia="Times New Roman" w:hAnsi="Times New Roman" w:cs="Times New Roman"/>
          <w:lang w:eastAsia="ru-RU"/>
        </w:rPr>
        <w:lastRenderedPageBreak/>
        <w:t xml:space="preserve">данные срок и порядок должны соответствовать требованиям, установленным Гражданским кодексом Российской Федерации.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w:t>
      </w:r>
      <w:r w:rsidRPr="00BD0DD4">
        <w:rPr>
          <w:rFonts w:ascii="Times New Roman" w:hAnsi="Times New Roman" w:cs="Times New Roman"/>
          <w:bCs/>
        </w:rPr>
        <w:lastRenderedPageBreak/>
        <w:t xml:space="preserve">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24)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 xml:space="preserve">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w:t>
      </w:r>
      <w:r w:rsidRPr="00BD0DD4">
        <w:rPr>
          <w:rFonts w:ascii="Times New Roman" w:eastAsia="Calibri" w:hAnsi="Times New Roman" w:cs="Times New Roman"/>
          <w:sz w:val="22"/>
          <w:szCs w:val="22"/>
          <w:lang w:eastAsia="en-US"/>
        </w:rPr>
        <w:lastRenderedPageBreak/>
        <w:t>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Pr="00554B1D" w:rsidRDefault="00554B1D" w:rsidP="00554B1D">
      <w:pPr>
        <w:spacing w:after="0" w:line="240" w:lineRule="auto"/>
        <w:rPr>
          <w:rFonts w:ascii="Times New Roman" w:hAnsi="Times New Roman" w:cs="Times New Roman"/>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p>
    <w:p w:rsidR="000B3B52" w:rsidRPr="00BD0DD4" w:rsidRDefault="005E2DD2" w:rsidP="00554B1D">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Pr="002737DF" w:rsidRDefault="005E2DD2" w:rsidP="002737DF">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 xml:space="preserve">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w:t>
      </w:r>
      <w:r w:rsidRPr="00BD0DD4">
        <w:rPr>
          <w:rFonts w:ascii="Times New Roman" w:hAnsi="Times New Roman" w:cs="Times New Roman"/>
          <w:shd w:val="clear" w:color="auto" w:fill="FFFFFF"/>
        </w:rPr>
        <w:lastRenderedPageBreak/>
        <w:t>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8"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8"/>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lastRenderedPageBreak/>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9"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9"/>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2738D3">
      <w:pPr>
        <w:pStyle w:val="2"/>
        <w:spacing w:before="0" w:line="240" w:lineRule="auto"/>
        <w:rPr>
          <w:rFonts w:ascii="Times New Roman" w:hAnsi="Times New Roman" w:cs="Times New Roman"/>
          <w:color w:val="auto"/>
          <w:sz w:val="22"/>
          <w:szCs w:val="22"/>
        </w:rPr>
      </w:pPr>
      <w:bookmarkStart w:id="10"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10"/>
    </w:p>
    <w:p w:rsidR="002738D3" w:rsidRPr="00BD0DD4" w:rsidRDefault="002738D3" w:rsidP="002738D3">
      <w:pPr>
        <w:rPr>
          <w:rFonts w:ascii="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w:t>
      </w:r>
      <w:r w:rsidRPr="00BD0DD4">
        <w:rPr>
          <w:rFonts w:ascii="Times New Roman" w:eastAsia="Times New Roman" w:hAnsi="Times New Roman" w:cs="Times New Roman"/>
        </w:rPr>
        <w:lastRenderedPageBreak/>
        <w:t>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11" w:name="_Toc72509163"/>
      <w:r w:rsidRPr="00BD0DD4">
        <w:rPr>
          <w:rFonts w:ascii="Times New Roman" w:hAnsi="Times New Roman" w:cs="Times New Roman"/>
          <w:color w:val="auto"/>
          <w:sz w:val="22"/>
          <w:szCs w:val="22"/>
        </w:rPr>
        <w:t>Раздел 7.3. Расторжение договора в судебном порядке</w:t>
      </w:r>
      <w:bookmarkEnd w:id="11"/>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lastRenderedPageBreak/>
        <w:tab/>
        <w:t xml:space="preserve">1.10. </w:t>
      </w:r>
      <w:r w:rsidR="00621654" w:rsidRPr="00BD0DD4">
        <w:rPr>
          <w:rFonts w:ascii="Times New Roman" w:hAnsi="Times New Roman" w:cs="Times New Roman"/>
        </w:rPr>
        <w:t>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1.12. </w:t>
      </w:r>
      <w:r w:rsidR="00621654" w:rsidRPr="00BD0DD4">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услуг) должен составлять не более 15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w:t>
      </w:r>
      <w:r w:rsidRPr="00BD0DD4">
        <w:rPr>
          <w:rFonts w:ascii="Times New Roman" w:hAnsi="Times New Roman" w:cs="Times New Roman"/>
        </w:rPr>
        <w:lastRenderedPageBreak/>
        <w:t xml:space="preserve">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xml:space="preserve">.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w:t>
      </w:r>
      <w:r w:rsidRPr="00BD0DD4">
        <w:rPr>
          <w:rFonts w:ascii="Times New Roman" w:eastAsiaTheme="minorHAnsi" w:hAnsi="Times New Roman" w:cs="Times New Roman"/>
          <w:sz w:val="22"/>
          <w:szCs w:val="22"/>
          <w:lang w:eastAsia="en-US"/>
        </w:rPr>
        <w:lastRenderedPageBreak/>
        <w:t>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w:t>
      </w:r>
      <w:r w:rsidRPr="00BD0DD4">
        <w:rPr>
          <w:rFonts w:ascii="Times New Roman" w:hAnsi="Times New Roman" w:cs="Times New Roman"/>
        </w:rPr>
        <w:lastRenderedPageBreak/>
        <w:t xml:space="preserve">незаблокированных денежных средств в размере обеспечения указанной заявки и информирует оператора.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BD0DD4">
        <w:rPr>
          <w:rFonts w:ascii="Times New Roman" w:eastAsiaTheme="minorHAnsi" w:hAnsi="Times New Roman" w:cs="Times New Roman"/>
          <w:sz w:val="22"/>
          <w:szCs w:val="22"/>
          <w:lang w:eastAsia="en-US"/>
        </w:rPr>
        <w:lastRenderedPageBreak/>
        <w:t>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w:t>
      </w:r>
      <w:r w:rsidRPr="00BD0DD4">
        <w:rPr>
          <w:rFonts w:ascii="Times New Roman" w:eastAsiaTheme="minorHAnsi" w:hAnsi="Times New Roman" w:cs="Times New Roman"/>
          <w:sz w:val="22"/>
          <w:szCs w:val="22"/>
          <w:lang w:eastAsia="en-US"/>
        </w:rPr>
        <w:lastRenderedPageBreak/>
        <w:t>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w:t>
      </w:r>
      <w:r w:rsidRPr="00BD0DD4">
        <w:rPr>
          <w:rFonts w:ascii="Times New Roman" w:eastAsiaTheme="minorHAnsi" w:hAnsi="Times New Roman" w:cs="Times New Roman"/>
          <w:sz w:val="22"/>
          <w:szCs w:val="22"/>
          <w:lang w:eastAsia="en-US"/>
        </w:rPr>
        <w:lastRenderedPageBreak/>
        <w:t>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 xml:space="preserve">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w:t>
      </w:r>
      <w:r w:rsidRPr="00BD0DD4">
        <w:rPr>
          <w:rFonts w:ascii="Times New Roman" w:eastAsiaTheme="minorHAnsi" w:hAnsi="Times New Roman" w:cs="Times New Roman"/>
          <w:sz w:val="22"/>
          <w:szCs w:val="22"/>
          <w:lang w:eastAsia="en-US"/>
        </w:rPr>
        <w:lastRenderedPageBreak/>
        <w:t>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7F3" w:rsidRDefault="004517F3" w:rsidP="008519FB">
      <w:pPr>
        <w:spacing w:after="0" w:line="240" w:lineRule="auto"/>
      </w:pPr>
      <w:r>
        <w:separator/>
      </w:r>
    </w:p>
  </w:endnote>
  <w:endnote w:type="continuationSeparator" w:id="1">
    <w:p w:rsidR="004517F3" w:rsidRDefault="004517F3"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2737DF" w:rsidRDefault="002737DF">
        <w:pPr>
          <w:pStyle w:val="af2"/>
          <w:jc w:val="right"/>
        </w:pPr>
        <w:fldSimple w:instr="PAGE   \* MERGEFORMAT">
          <w:r>
            <w:rPr>
              <w:noProof/>
            </w:rPr>
            <w:t>58</w:t>
          </w:r>
        </w:fldSimple>
      </w:p>
    </w:sdtContent>
  </w:sdt>
  <w:p w:rsidR="002737DF" w:rsidRDefault="002737D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7F3" w:rsidRDefault="004517F3" w:rsidP="008519FB">
      <w:pPr>
        <w:spacing w:after="0" w:line="240" w:lineRule="auto"/>
      </w:pPr>
      <w:r>
        <w:separator/>
      </w:r>
    </w:p>
  </w:footnote>
  <w:footnote w:type="continuationSeparator" w:id="1">
    <w:p w:rsidR="004517F3" w:rsidRDefault="004517F3"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29C1"/>
    <w:rsid w:val="000327EE"/>
    <w:rsid w:val="0004066F"/>
    <w:rsid w:val="000451E4"/>
    <w:rsid w:val="0005086B"/>
    <w:rsid w:val="00051ECE"/>
    <w:rsid w:val="00052691"/>
    <w:rsid w:val="00061192"/>
    <w:rsid w:val="00065E63"/>
    <w:rsid w:val="000945F3"/>
    <w:rsid w:val="000948B3"/>
    <w:rsid w:val="00096207"/>
    <w:rsid w:val="000A5EAB"/>
    <w:rsid w:val="000B1008"/>
    <w:rsid w:val="000B3B52"/>
    <w:rsid w:val="000B5380"/>
    <w:rsid w:val="000B7724"/>
    <w:rsid w:val="000C25D1"/>
    <w:rsid w:val="000C4454"/>
    <w:rsid w:val="000D474C"/>
    <w:rsid w:val="000D6B4E"/>
    <w:rsid w:val="000E417B"/>
    <w:rsid w:val="000F022C"/>
    <w:rsid w:val="00100540"/>
    <w:rsid w:val="001027FB"/>
    <w:rsid w:val="001031EE"/>
    <w:rsid w:val="00106860"/>
    <w:rsid w:val="00111DE5"/>
    <w:rsid w:val="00122B54"/>
    <w:rsid w:val="00125429"/>
    <w:rsid w:val="00130650"/>
    <w:rsid w:val="0013181E"/>
    <w:rsid w:val="00135118"/>
    <w:rsid w:val="00142CB7"/>
    <w:rsid w:val="00144071"/>
    <w:rsid w:val="001461EA"/>
    <w:rsid w:val="001512CF"/>
    <w:rsid w:val="0016259D"/>
    <w:rsid w:val="001627E1"/>
    <w:rsid w:val="001637A5"/>
    <w:rsid w:val="001748E1"/>
    <w:rsid w:val="00180EE5"/>
    <w:rsid w:val="001829AF"/>
    <w:rsid w:val="001918E1"/>
    <w:rsid w:val="001971AD"/>
    <w:rsid w:val="001A7FA4"/>
    <w:rsid w:val="001B661E"/>
    <w:rsid w:val="001C7C77"/>
    <w:rsid w:val="001D133E"/>
    <w:rsid w:val="001D463B"/>
    <w:rsid w:val="001D711C"/>
    <w:rsid w:val="001F4FCC"/>
    <w:rsid w:val="001F661A"/>
    <w:rsid w:val="00202029"/>
    <w:rsid w:val="002042E4"/>
    <w:rsid w:val="00211091"/>
    <w:rsid w:val="002124EE"/>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6131"/>
    <w:rsid w:val="002963C9"/>
    <w:rsid w:val="002A0D33"/>
    <w:rsid w:val="002A10CA"/>
    <w:rsid w:val="002A144A"/>
    <w:rsid w:val="002B066A"/>
    <w:rsid w:val="002B6D6F"/>
    <w:rsid w:val="002C08D7"/>
    <w:rsid w:val="002C717F"/>
    <w:rsid w:val="002C758E"/>
    <w:rsid w:val="002D31D1"/>
    <w:rsid w:val="002E4283"/>
    <w:rsid w:val="002E6836"/>
    <w:rsid w:val="002F5685"/>
    <w:rsid w:val="002F5F38"/>
    <w:rsid w:val="002F6B59"/>
    <w:rsid w:val="00314250"/>
    <w:rsid w:val="00315302"/>
    <w:rsid w:val="00324545"/>
    <w:rsid w:val="00326735"/>
    <w:rsid w:val="00333354"/>
    <w:rsid w:val="003344D6"/>
    <w:rsid w:val="00344581"/>
    <w:rsid w:val="003471C7"/>
    <w:rsid w:val="00347C1E"/>
    <w:rsid w:val="00351A2D"/>
    <w:rsid w:val="00364F12"/>
    <w:rsid w:val="00380B86"/>
    <w:rsid w:val="00390CFB"/>
    <w:rsid w:val="00391438"/>
    <w:rsid w:val="0039277D"/>
    <w:rsid w:val="00393751"/>
    <w:rsid w:val="003A0F2F"/>
    <w:rsid w:val="003A1F3B"/>
    <w:rsid w:val="003A2FDF"/>
    <w:rsid w:val="003A4844"/>
    <w:rsid w:val="003B6E5E"/>
    <w:rsid w:val="003C2FD2"/>
    <w:rsid w:val="003D3277"/>
    <w:rsid w:val="003D4FFB"/>
    <w:rsid w:val="003D6BFC"/>
    <w:rsid w:val="003D7C5A"/>
    <w:rsid w:val="003E0196"/>
    <w:rsid w:val="003F5E06"/>
    <w:rsid w:val="00402E11"/>
    <w:rsid w:val="00405B97"/>
    <w:rsid w:val="00412673"/>
    <w:rsid w:val="00423A96"/>
    <w:rsid w:val="00427FF3"/>
    <w:rsid w:val="00444971"/>
    <w:rsid w:val="0044653A"/>
    <w:rsid w:val="00451031"/>
    <w:rsid w:val="004517F3"/>
    <w:rsid w:val="00456E8A"/>
    <w:rsid w:val="004622C7"/>
    <w:rsid w:val="00467636"/>
    <w:rsid w:val="004722AA"/>
    <w:rsid w:val="00486494"/>
    <w:rsid w:val="004A4040"/>
    <w:rsid w:val="004B015E"/>
    <w:rsid w:val="004B37D8"/>
    <w:rsid w:val="004B4A73"/>
    <w:rsid w:val="004C1426"/>
    <w:rsid w:val="004C1F9D"/>
    <w:rsid w:val="004D2A26"/>
    <w:rsid w:val="004D5294"/>
    <w:rsid w:val="004D57B7"/>
    <w:rsid w:val="004D62C7"/>
    <w:rsid w:val="004E5108"/>
    <w:rsid w:val="004E6892"/>
    <w:rsid w:val="004F0152"/>
    <w:rsid w:val="004F2DA6"/>
    <w:rsid w:val="004F6F9A"/>
    <w:rsid w:val="00504814"/>
    <w:rsid w:val="00504BF7"/>
    <w:rsid w:val="00504F3A"/>
    <w:rsid w:val="00512238"/>
    <w:rsid w:val="00514FB6"/>
    <w:rsid w:val="0054030C"/>
    <w:rsid w:val="00541D06"/>
    <w:rsid w:val="005454B1"/>
    <w:rsid w:val="00554B1D"/>
    <w:rsid w:val="00572F14"/>
    <w:rsid w:val="00575E92"/>
    <w:rsid w:val="00576677"/>
    <w:rsid w:val="00583B25"/>
    <w:rsid w:val="00591AFD"/>
    <w:rsid w:val="005A4CE9"/>
    <w:rsid w:val="005B081F"/>
    <w:rsid w:val="005B265C"/>
    <w:rsid w:val="005B2D72"/>
    <w:rsid w:val="005B7B43"/>
    <w:rsid w:val="005D370C"/>
    <w:rsid w:val="005E2DD2"/>
    <w:rsid w:val="005E3201"/>
    <w:rsid w:val="005E7CCA"/>
    <w:rsid w:val="005F2818"/>
    <w:rsid w:val="005F56DA"/>
    <w:rsid w:val="005F5910"/>
    <w:rsid w:val="005F60EB"/>
    <w:rsid w:val="005F7AE8"/>
    <w:rsid w:val="00604AB5"/>
    <w:rsid w:val="00606D9F"/>
    <w:rsid w:val="00615DCC"/>
    <w:rsid w:val="00621654"/>
    <w:rsid w:val="00622C53"/>
    <w:rsid w:val="00624461"/>
    <w:rsid w:val="0063514E"/>
    <w:rsid w:val="00635DF1"/>
    <w:rsid w:val="00643849"/>
    <w:rsid w:val="006534B6"/>
    <w:rsid w:val="00654A88"/>
    <w:rsid w:val="00655F60"/>
    <w:rsid w:val="006573A3"/>
    <w:rsid w:val="0066113B"/>
    <w:rsid w:val="00673118"/>
    <w:rsid w:val="006750D9"/>
    <w:rsid w:val="00675BD8"/>
    <w:rsid w:val="00676A07"/>
    <w:rsid w:val="006919B6"/>
    <w:rsid w:val="006939D0"/>
    <w:rsid w:val="006A085B"/>
    <w:rsid w:val="006A0FB1"/>
    <w:rsid w:val="006A3D8A"/>
    <w:rsid w:val="006B1E22"/>
    <w:rsid w:val="006B5428"/>
    <w:rsid w:val="006D0263"/>
    <w:rsid w:val="006D30A2"/>
    <w:rsid w:val="006D57D7"/>
    <w:rsid w:val="006D64BB"/>
    <w:rsid w:val="006E42FC"/>
    <w:rsid w:val="006F4A07"/>
    <w:rsid w:val="007002EF"/>
    <w:rsid w:val="007076B1"/>
    <w:rsid w:val="00712CD7"/>
    <w:rsid w:val="007145B6"/>
    <w:rsid w:val="00716601"/>
    <w:rsid w:val="00717B58"/>
    <w:rsid w:val="0072307A"/>
    <w:rsid w:val="00724CEE"/>
    <w:rsid w:val="007306CF"/>
    <w:rsid w:val="00730E6F"/>
    <w:rsid w:val="007470B2"/>
    <w:rsid w:val="007506E4"/>
    <w:rsid w:val="0075118C"/>
    <w:rsid w:val="00753FA9"/>
    <w:rsid w:val="00754325"/>
    <w:rsid w:val="00782B42"/>
    <w:rsid w:val="00783AC0"/>
    <w:rsid w:val="00784DFF"/>
    <w:rsid w:val="00786FD3"/>
    <w:rsid w:val="00796988"/>
    <w:rsid w:val="007A1538"/>
    <w:rsid w:val="007B3F5A"/>
    <w:rsid w:val="007B6683"/>
    <w:rsid w:val="007C05D1"/>
    <w:rsid w:val="007C68AF"/>
    <w:rsid w:val="007C7A4D"/>
    <w:rsid w:val="007E17D9"/>
    <w:rsid w:val="007E20E5"/>
    <w:rsid w:val="007E5B91"/>
    <w:rsid w:val="007E7F36"/>
    <w:rsid w:val="007F7DB6"/>
    <w:rsid w:val="00803689"/>
    <w:rsid w:val="008117A7"/>
    <w:rsid w:val="00812B7E"/>
    <w:rsid w:val="008142D0"/>
    <w:rsid w:val="00814B40"/>
    <w:rsid w:val="00816C1F"/>
    <w:rsid w:val="00823DD6"/>
    <w:rsid w:val="00826CF0"/>
    <w:rsid w:val="00832950"/>
    <w:rsid w:val="00842EAF"/>
    <w:rsid w:val="00843352"/>
    <w:rsid w:val="008443B6"/>
    <w:rsid w:val="008462D7"/>
    <w:rsid w:val="00846CE4"/>
    <w:rsid w:val="008501B2"/>
    <w:rsid w:val="008519FB"/>
    <w:rsid w:val="00862425"/>
    <w:rsid w:val="00862BE9"/>
    <w:rsid w:val="00875E93"/>
    <w:rsid w:val="00880D9C"/>
    <w:rsid w:val="00884CCF"/>
    <w:rsid w:val="00887AB1"/>
    <w:rsid w:val="00890CA7"/>
    <w:rsid w:val="00896B33"/>
    <w:rsid w:val="008A0478"/>
    <w:rsid w:val="008B2514"/>
    <w:rsid w:val="008B2A68"/>
    <w:rsid w:val="008B3F54"/>
    <w:rsid w:val="008C7796"/>
    <w:rsid w:val="008E00FD"/>
    <w:rsid w:val="008E5025"/>
    <w:rsid w:val="008E58F8"/>
    <w:rsid w:val="008E7A30"/>
    <w:rsid w:val="008F5018"/>
    <w:rsid w:val="008F7F17"/>
    <w:rsid w:val="00913C38"/>
    <w:rsid w:val="00913CBA"/>
    <w:rsid w:val="009228E5"/>
    <w:rsid w:val="00927B8E"/>
    <w:rsid w:val="009317B5"/>
    <w:rsid w:val="0093184D"/>
    <w:rsid w:val="0093296F"/>
    <w:rsid w:val="00933B8F"/>
    <w:rsid w:val="009348E1"/>
    <w:rsid w:val="00940D8E"/>
    <w:rsid w:val="00945D27"/>
    <w:rsid w:val="00946303"/>
    <w:rsid w:val="00947B61"/>
    <w:rsid w:val="00950231"/>
    <w:rsid w:val="0095040E"/>
    <w:rsid w:val="00950A84"/>
    <w:rsid w:val="009554B6"/>
    <w:rsid w:val="00955FCF"/>
    <w:rsid w:val="0096213D"/>
    <w:rsid w:val="00966AE8"/>
    <w:rsid w:val="00967317"/>
    <w:rsid w:val="0097122B"/>
    <w:rsid w:val="00976616"/>
    <w:rsid w:val="00981508"/>
    <w:rsid w:val="00981E98"/>
    <w:rsid w:val="009876AC"/>
    <w:rsid w:val="0099584B"/>
    <w:rsid w:val="009B2B35"/>
    <w:rsid w:val="009B6219"/>
    <w:rsid w:val="009B7AF7"/>
    <w:rsid w:val="009C161E"/>
    <w:rsid w:val="009C5DEC"/>
    <w:rsid w:val="009C7D50"/>
    <w:rsid w:val="009D1F46"/>
    <w:rsid w:val="009D77AB"/>
    <w:rsid w:val="009D7FEE"/>
    <w:rsid w:val="009E0D09"/>
    <w:rsid w:val="009E0E09"/>
    <w:rsid w:val="009E1BBA"/>
    <w:rsid w:val="009F1EC3"/>
    <w:rsid w:val="009F2689"/>
    <w:rsid w:val="009F4C92"/>
    <w:rsid w:val="009F56DC"/>
    <w:rsid w:val="009F5B2A"/>
    <w:rsid w:val="00A00E63"/>
    <w:rsid w:val="00A05777"/>
    <w:rsid w:val="00A104D5"/>
    <w:rsid w:val="00A172E5"/>
    <w:rsid w:val="00A3588F"/>
    <w:rsid w:val="00A3670E"/>
    <w:rsid w:val="00A3786A"/>
    <w:rsid w:val="00A453F4"/>
    <w:rsid w:val="00A602AA"/>
    <w:rsid w:val="00A66832"/>
    <w:rsid w:val="00A845B5"/>
    <w:rsid w:val="00A928B0"/>
    <w:rsid w:val="00A97551"/>
    <w:rsid w:val="00AA5896"/>
    <w:rsid w:val="00AB1AC6"/>
    <w:rsid w:val="00AC1EE5"/>
    <w:rsid w:val="00AC5640"/>
    <w:rsid w:val="00AC6E82"/>
    <w:rsid w:val="00AD2F76"/>
    <w:rsid w:val="00AE09C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87362"/>
    <w:rsid w:val="00B93531"/>
    <w:rsid w:val="00B96951"/>
    <w:rsid w:val="00BA067B"/>
    <w:rsid w:val="00BA06DB"/>
    <w:rsid w:val="00BA4DF8"/>
    <w:rsid w:val="00BB52DF"/>
    <w:rsid w:val="00BC02AE"/>
    <w:rsid w:val="00BC057A"/>
    <w:rsid w:val="00BC66B9"/>
    <w:rsid w:val="00BD0DD4"/>
    <w:rsid w:val="00BD1724"/>
    <w:rsid w:val="00BD1B7B"/>
    <w:rsid w:val="00BD3395"/>
    <w:rsid w:val="00BE2AE1"/>
    <w:rsid w:val="00BE5AB4"/>
    <w:rsid w:val="00BF2972"/>
    <w:rsid w:val="00BF544E"/>
    <w:rsid w:val="00BF5DC9"/>
    <w:rsid w:val="00C04C78"/>
    <w:rsid w:val="00C14648"/>
    <w:rsid w:val="00C14D40"/>
    <w:rsid w:val="00C16AF9"/>
    <w:rsid w:val="00C20DC7"/>
    <w:rsid w:val="00C24D2A"/>
    <w:rsid w:val="00C250D4"/>
    <w:rsid w:val="00C33245"/>
    <w:rsid w:val="00C43A51"/>
    <w:rsid w:val="00C543D2"/>
    <w:rsid w:val="00C54B42"/>
    <w:rsid w:val="00C56727"/>
    <w:rsid w:val="00C677CA"/>
    <w:rsid w:val="00C73CB2"/>
    <w:rsid w:val="00C90CA0"/>
    <w:rsid w:val="00C91816"/>
    <w:rsid w:val="00CA2786"/>
    <w:rsid w:val="00CA3A5B"/>
    <w:rsid w:val="00CB72AE"/>
    <w:rsid w:val="00CF1570"/>
    <w:rsid w:val="00CF3A1D"/>
    <w:rsid w:val="00D05906"/>
    <w:rsid w:val="00D1182F"/>
    <w:rsid w:val="00D12844"/>
    <w:rsid w:val="00D13AE0"/>
    <w:rsid w:val="00D17322"/>
    <w:rsid w:val="00D20884"/>
    <w:rsid w:val="00D2722A"/>
    <w:rsid w:val="00D27B7D"/>
    <w:rsid w:val="00D32734"/>
    <w:rsid w:val="00D3638B"/>
    <w:rsid w:val="00D44281"/>
    <w:rsid w:val="00D46DC4"/>
    <w:rsid w:val="00D46F47"/>
    <w:rsid w:val="00D6316E"/>
    <w:rsid w:val="00D65345"/>
    <w:rsid w:val="00D65B51"/>
    <w:rsid w:val="00D70CEF"/>
    <w:rsid w:val="00D74F01"/>
    <w:rsid w:val="00D758EC"/>
    <w:rsid w:val="00D94621"/>
    <w:rsid w:val="00D96A8D"/>
    <w:rsid w:val="00DA4EB8"/>
    <w:rsid w:val="00DA53F8"/>
    <w:rsid w:val="00DB7CA2"/>
    <w:rsid w:val="00DC5D23"/>
    <w:rsid w:val="00DD403F"/>
    <w:rsid w:val="00DD56C0"/>
    <w:rsid w:val="00DD5C2D"/>
    <w:rsid w:val="00DD79FC"/>
    <w:rsid w:val="00DE142F"/>
    <w:rsid w:val="00DE1C09"/>
    <w:rsid w:val="00DF17C1"/>
    <w:rsid w:val="00DF33F1"/>
    <w:rsid w:val="00DF3CEF"/>
    <w:rsid w:val="00E03E9A"/>
    <w:rsid w:val="00E077A7"/>
    <w:rsid w:val="00E12A5C"/>
    <w:rsid w:val="00E2111D"/>
    <w:rsid w:val="00E21FE7"/>
    <w:rsid w:val="00E37F15"/>
    <w:rsid w:val="00E408A7"/>
    <w:rsid w:val="00E415B0"/>
    <w:rsid w:val="00E415DF"/>
    <w:rsid w:val="00E41847"/>
    <w:rsid w:val="00E44BDC"/>
    <w:rsid w:val="00E45415"/>
    <w:rsid w:val="00E46431"/>
    <w:rsid w:val="00E559E1"/>
    <w:rsid w:val="00E601F7"/>
    <w:rsid w:val="00E63938"/>
    <w:rsid w:val="00E8605D"/>
    <w:rsid w:val="00E87977"/>
    <w:rsid w:val="00E92E04"/>
    <w:rsid w:val="00E966F3"/>
    <w:rsid w:val="00EA2006"/>
    <w:rsid w:val="00EA2968"/>
    <w:rsid w:val="00EA499D"/>
    <w:rsid w:val="00EA731C"/>
    <w:rsid w:val="00EB11B1"/>
    <w:rsid w:val="00EB2A36"/>
    <w:rsid w:val="00ED5533"/>
    <w:rsid w:val="00EE2760"/>
    <w:rsid w:val="00EE2A99"/>
    <w:rsid w:val="00EF03B9"/>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766D2"/>
    <w:rsid w:val="00F8124B"/>
    <w:rsid w:val="00F85971"/>
    <w:rsid w:val="00F91C50"/>
    <w:rsid w:val="00F92308"/>
    <w:rsid w:val="00F92F50"/>
    <w:rsid w:val="00F95A02"/>
    <w:rsid w:val="00FA1B96"/>
    <w:rsid w:val="00FA5F5C"/>
    <w:rsid w:val="00FA6E51"/>
    <w:rsid w:val="00FB54F3"/>
    <w:rsid w:val="00FB7162"/>
    <w:rsid w:val="00FB7F13"/>
    <w:rsid w:val="00FC47A5"/>
    <w:rsid w:val="00FE02A4"/>
    <w:rsid w:val="00FE148F"/>
    <w:rsid w:val="00FE3B69"/>
    <w:rsid w:val="00FE424B"/>
    <w:rsid w:val="00FE7E31"/>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4A7BA-55F6-4370-9A33-39437C08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71</Pages>
  <Words>47134</Words>
  <Characters>268670</Characters>
  <Application>Microsoft Office Word</Application>
  <DocSecurity>0</DocSecurity>
  <Lines>2238</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64</cp:revision>
  <cp:lastPrinted>2021-10-11T06:14:00Z</cp:lastPrinted>
  <dcterms:created xsi:type="dcterms:W3CDTF">2021-09-23T22:36:00Z</dcterms:created>
  <dcterms:modified xsi:type="dcterms:W3CDTF">2021-10-11T06:21:00Z</dcterms:modified>
</cp:coreProperties>
</file>